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FD1" w:rsidRDefault="00DD521F">
      <w:pPr>
        <w:widowControl/>
        <w:shd w:val="clear" w:color="auto" w:fill="FFFFFF"/>
        <w:jc w:val="lef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附件6</w:t>
      </w:r>
    </w:p>
    <w:p w:rsidR="00CA7FD1" w:rsidRDefault="00DD521F">
      <w:pPr>
        <w:spacing w:line="480" w:lineRule="exact"/>
        <w:jc w:val="center"/>
        <w:rPr>
          <w:rFonts w:ascii="仿宋" w:eastAsia="仿宋" w:hAnsi="仿宋"/>
          <w:b/>
          <w:spacing w:val="-30"/>
          <w:sz w:val="44"/>
          <w:szCs w:val="44"/>
        </w:rPr>
      </w:pPr>
      <w:r>
        <w:rPr>
          <w:rFonts w:ascii="仿宋" w:eastAsia="仿宋" w:hAnsi="仿宋" w:hint="eastAsia"/>
          <w:b/>
          <w:spacing w:val="-30"/>
          <w:sz w:val="44"/>
          <w:szCs w:val="44"/>
        </w:rPr>
        <w:t>常州市第</w:t>
      </w:r>
      <w:r w:rsidR="007F15FF">
        <w:rPr>
          <w:rFonts w:ascii="仿宋" w:eastAsia="仿宋" w:hAnsi="仿宋" w:hint="eastAsia"/>
          <w:b/>
          <w:spacing w:val="-30"/>
          <w:sz w:val="44"/>
          <w:szCs w:val="44"/>
        </w:rPr>
        <w:t>九</w:t>
      </w:r>
      <w:r>
        <w:rPr>
          <w:rFonts w:ascii="仿宋" w:eastAsia="仿宋" w:hAnsi="仿宋" w:hint="eastAsia"/>
          <w:b/>
          <w:spacing w:val="-30"/>
          <w:sz w:val="44"/>
          <w:szCs w:val="44"/>
        </w:rPr>
        <w:t>届高等教育和职业教育创新创业大赛</w:t>
      </w:r>
    </w:p>
    <w:p w:rsidR="00CA7FD1" w:rsidRDefault="007F15FF">
      <w:pPr>
        <w:spacing w:line="480" w:lineRule="exact"/>
        <w:jc w:val="center"/>
        <w:rPr>
          <w:rFonts w:ascii="仿宋" w:eastAsia="仿宋" w:hAnsi="仿宋"/>
          <w:b/>
          <w:spacing w:val="-30"/>
          <w:sz w:val="44"/>
          <w:szCs w:val="44"/>
        </w:rPr>
      </w:pPr>
      <w:r>
        <w:rPr>
          <w:rFonts w:ascii="仿宋" w:eastAsia="仿宋" w:hAnsi="仿宋" w:hint="eastAsia"/>
          <w:b/>
          <w:spacing w:val="-30"/>
          <w:sz w:val="44"/>
          <w:szCs w:val="44"/>
        </w:rPr>
        <w:t>——</w:t>
      </w:r>
      <w:r w:rsidRPr="007F15FF">
        <w:rPr>
          <w:rFonts w:ascii="仿宋" w:eastAsia="仿宋" w:hAnsi="仿宋" w:hint="eastAsia"/>
          <w:b/>
          <w:spacing w:val="-30"/>
          <w:sz w:val="44"/>
          <w:szCs w:val="44"/>
        </w:rPr>
        <w:t>创业实践挑战赛项目</w:t>
      </w:r>
      <w:r w:rsidR="00DD521F">
        <w:rPr>
          <w:rFonts w:ascii="仿宋" w:eastAsia="仿宋" w:hAnsi="仿宋" w:hint="eastAsia"/>
          <w:b/>
          <w:spacing w:val="-30"/>
          <w:sz w:val="44"/>
          <w:szCs w:val="44"/>
        </w:rPr>
        <w:t>评分标准</w:t>
      </w:r>
    </w:p>
    <w:p w:rsidR="00CA7FD1" w:rsidRDefault="00CA7FD1">
      <w:pPr>
        <w:spacing w:line="480" w:lineRule="exact"/>
        <w:rPr>
          <w:rFonts w:ascii="仿宋" w:eastAsia="仿宋" w:hAnsi="仿宋"/>
          <w:sz w:val="44"/>
          <w:szCs w:val="44"/>
        </w:rPr>
      </w:pPr>
    </w:p>
    <w:p w:rsidR="007F15FF" w:rsidRDefault="007F15FF" w:rsidP="007F15F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F15FF">
        <w:rPr>
          <w:rFonts w:ascii="仿宋" w:eastAsia="仿宋" w:hAnsi="仿宋" w:hint="eastAsia"/>
          <w:sz w:val="32"/>
          <w:szCs w:val="32"/>
        </w:rPr>
        <w:t>该项目面向在校学生或毕业未满5年的全日制毕业生，拥有或授权拥有产品或服务，且已实际创业运营</w:t>
      </w:r>
      <w:r w:rsidRPr="00C95386">
        <w:rPr>
          <w:rFonts w:ascii="仿宋" w:eastAsia="仿宋" w:hAnsi="仿宋" w:hint="eastAsia"/>
          <w:color w:val="FF0000"/>
          <w:sz w:val="32"/>
          <w:szCs w:val="32"/>
        </w:rPr>
        <w:t>(在校生</w:t>
      </w:r>
      <w:proofErr w:type="gramStart"/>
      <w:r w:rsidRPr="00C95386">
        <w:rPr>
          <w:rFonts w:ascii="仿宋" w:eastAsia="仿宋" w:hAnsi="仿宋" w:hint="eastAsia"/>
          <w:color w:val="FF0000"/>
          <w:sz w:val="32"/>
          <w:szCs w:val="32"/>
        </w:rPr>
        <w:t>组项目</w:t>
      </w:r>
      <w:proofErr w:type="gramEnd"/>
      <w:r w:rsidR="00F073F8" w:rsidRPr="00C95386">
        <w:rPr>
          <w:rFonts w:ascii="仿宋" w:eastAsia="仿宋" w:hAnsi="仿宋" w:hint="eastAsia"/>
          <w:color w:val="FF0000"/>
          <w:sz w:val="32"/>
          <w:szCs w:val="32"/>
        </w:rPr>
        <w:t>是否</w:t>
      </w:r>
      <w:r w:rsidRPr="00C95386">
        <w:rPr>
          <w:rFonts w:ascii="仿宋" w:eastAsia="仿宋" w:hAnsi="仿宋" w:hint="eastAsia"/>
          <w:color w:val="FF0000"/>
          <w:sz w:val="32"/>
          <w:szCs w:val="32"/>
        </w:rPr>
        <w:t>注册</w:t>
      </w:r>
      <w:r w:rsidR="00F073F8" w:rsidRPr="00C95386">
        <w:rPr>
          <w:rFonts w:ascii="仿宋" w:eastAsia="仿宋" w:hAnsi="仿宋" w:hint="eastAsia"/>
          <w:color w:val="FF0000"/>
          <w:sz w:val="32"/>
          <w:szCs w:val="32"/>
        </w:rPr>
        <w:t>不作要求</w:t>
      </w:r>
      <w:r w:rsidR="00C95386" w:rsidRPr="00C95386">
        <w:rPr>
          <w:rFonts w:ascii="仿宋" w:eastAsia="仿宋" w:hAnsi="仿宋" w:hint="eastAsia"/>
          <w:color w:val="FF0000"/>
          <w:sz w:val="32"/>
          <w:szCs w:val="32"/>
        </w:rPr>
        <w:t>，已</w:t>
      </w:r>
      <w:r w:rsidRPr="00C95386">
        <w:rPr>
          <w:rFonts w:ascii="仿宋" w:eastAsia="仿宋" w:hAnsi="仿宋" w:hint="eastAsia"/>
          <w:color w:val="FF0000"/>
          <w:sz w:val="32"/>
          <w:szCs w:val="32"/>
        </w:rPr>
        <w:t>注册的予以加分；毕业生组要求已实际注册)。</w:t>
      </w:r>
      <w:r w:rsidRPr="007F15FF">
        <w:rPr>
          <w:rFonts w:ascii="仿宋" w:eastAsia="仿宋" w:hAnsi="仿宋" w:hint="eastAsia"/>
          <w:sz w:val="32"/>
          <w:szCs w:val="32"/>
        </w:rPr>
        <w:t>以经营状况、发展前景、营销策略、财务管理等作为参赛项目的主要评价内容，重点考察参赛项目的运营实绩和参赛选手的创业能力。竞赛由创业项目报告书评比和现场陈述答辩评比两部分构成。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（一）创业项目报告书评比。创业项目报告书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</w:rPr>
        <w:t>应内容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</w:rPr>
        <w:t>完整、条理清晰、重点突出、力求简洁，相关数据真实、准确，能将运营项目有效展现。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评分要点如下：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1.项目概述。能简明扼要介绍公司产品或服务、竞争优势、盈利模式、投资收益及未来展望等内容。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2.产品/服务介绍。能准确定义产品的概念、功能及特性，分析产品的创新性和市场竞争力及产品的市场前景预测等。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3.市场调查和运营情况分析。能在深入的市场调查基础上，分析项目面对的市场现状、竞争状况、目标市场、市场容量、发展趋势和潜力等。要求提供的数据真实有效、分析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方法科学合理。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4.公司战略。能结合竞争优势分阶段制定项目的发展计划与目标，说明项目发展方向。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5.营销策略。能根据项目特点，制定恰当的价格策略，构建合理的营销渠道，提出有吸引力的推广策略等，确保顺利进入市场，并保持和提高市场占有率。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6.经营管理。能高效组织生产或服务，人员配备合理，管理制度健全，措施得力。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7.团队管理。能突出公司主要人员所具有的能力，明晰公司组织架构，人员分工及岗位职责。</w:t>
      </w:r>
    </w:p>
    <w:p w:rsidR="00CA7FD1" w:rsidRDefault="00DD521F">
      <w:pPr>
        <w:tabs>
          <w:tab w:val="left" w:pos="3600"/>
        </w:tabs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8.融资与财务分析。能合理确定资金结构和规模，资金的取得与运用经济合理，财务报表齐全，项目盈利能力分析准确可信。 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9.风险及应对策略。能客观分析项目可能面临的技术、市场、财务等方面的风险问题，提出合理可行的规避计划。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10.社会责任。能体现企业在经营中合法经营、诚实守信，确立可持续发展的理念，反映企业积极参与公益活动，具有一定的社会责任感和创业带动就业的能力。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二）现场陈述答辩评比。由参赛团队负责人对创业项目进行现场展示陈述、答辩。陈述需结合PPT和创业项目运营展示介绍视频（时长3分钟），对项目内容、运营管理、市场拓展、团队建设等进行介绍。视频统一按MPG格式制作，分辨率1280*720，大小控制在300M以内，片头注明报送学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校、企业名称、负责人姓名。陈述时间</w:t>
      </w:r>
      <w:r>
        <w:rPr>
          <w:rFonts w:ascii="仿宋" w:eastAsia="仿宋" w:hAnsi="仿宋" w:cs="宋体" w:hint="eastAsia"/>
          <w:color w:val="0000FF"/>
          <w:kern w:val="0"/>
          <w:sz w:val="32"/>
          <w:szCs w:val="32"/>
        </w:rPr>
        <w:t>10分钟</w:t>
      </w:r>
      <w:r w:rsidRPr="00DD521F">
        <w:rPr>
          <w:rFonts w:ascii="仿宋" w:eastAsia="仿宋" w:hAnsi="仿宋" w:cs="宋体" w:hint="eastAsia"/>
          <w:kern w:val="0"/>
          <w:sz w:val="32"/>
          <w:szCs w:val="32"/>
        </w:rPr>
        <w:t>（含视频时长3分钟），评委提问及选手回答时间</w:t>
      </w:r>
      <w:r>
        <w:rPr>
          <w:rFonts w:ascii="仿宋" w:eastAsia="仿宋" w:hAnsi="仿宋" w:cs="宋体" w:hint="eastAsia"/>
          <w:color w:val="0000FF"/>
          <w:kern w:val="0"/>
          <w:sz w:val="32"/>
          <w:szCs w:val="32"/>
        </w:rPr>
        <w:t>10分</w:t>
      </w:r>
      <w:r>
        <w:rPr>
          <w:rFonts w:ascii="仿宋" w:eastAsia="仿宋" w:hAnsi="仿宋" w:cs="宋体" w:hint="eastAsia"/>
          <w:kern w:val="0"/>
          <w:sz w:val="32"/>
          <w:szCs w:val="32"/>
        </w:rPr>
        <w:t>钟。评分要点如下：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1.创业项目陈述。能围绕创业动机、产品与服务、市场分析、营销策略、经营成果、发展前景、创新发展、带动就业等内容，有力论证项目的成长性和创新性。项目展示介绍视频构思清晰，主题明确，能如实反映创业实践项目运行情况，选取的工作场景真实且具有代表性，能有效反映创业项目有关业务流程和操作规范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2.问题回答。能正确理解评委的问题，阐述和回答问题的思路清晰、逻辑严密，数据翔实、应答流畅。</w:t>
      </w:r>
    </w:p>
    <w:p w:rsidR="00CA7FD1" w:rsidRDefault="00DD52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3.整体表现。参赛人员精神饱满，衣着得体，较好展示职校创业者的自信与活力。</w:t>
      </w:r>
    </w:p>
    <w:p w:rsidR="00CA7FD1" w:rsidRDefault="00CA7FD1">
      <w:pPr>
        <w:rPr>
          <w:szCs w:val="21"/>
        </w:rPr>
      </w:pPr>
    </w:p>
    <w:p w:rsidR="00CA7FD1" w:rsidRDefault="00CA7FD1">
      <w:pPr>
        <w:rPr>
          <w:szCs w:val="21"/>
        </w:rPr>
      </w:pPr>
    </w:p>
    <w:p w:rsidR="00CA7FD1" w:rsidRDefault="00CA7FD1">
      <w:pPr>
        <w:rPr>
          <w:szCs w:val="21"/>
        </w:rPr>
      </w:pPr>
    </w:p>
    <w:p w:rsidR="00CA7FD1" w:rsidRDefault="00CA7FD1">
      <w:pPr>
        <w:rPr>
          <w:szCs w:val="21"/>
        </w:rPr>
      </w:pPr>
    </w:p>
    <w:p w:rsidR="00CA7FD1" w:rsidRDefault="00CA7FD1">
      <w:pPr>
        <w:rPr>
          <w:szCs w:val="21"/>
        </w:rPr>
      </w:pPr>
    </w:p>
    <w:p w:rsidR="00CA7FD1" w:rsidRDefault="00CA7FD1">
      <w:pPr>
        <w:rPr>
          <w:szCs w:val="21"/>
        </w:rPr>
      </w:pPr>
    </w:p>
    <w:p w:rsidR="00CA7FD1" w:rsidRDefault="00CA7FD1">
      <w:pPr>
        <w:rPr>
          <w:szCs w:val="21"/>
        </w:rPr>
      </w:pPr>
    </w:p>
    <w:p w:rsidR="00CA7FD1" w:rsidRDefault="00CA7FD1">
      <w:pPr>
        <w:rPr>
          <w:szCs w:val="21"/>
        </w:rPr>
      </w:pPr>
    </w:p>
    <w:p w:rsidR="00CA7FD1" w:rsidRDefault="00CA7FD1">
      <w:pPr>
        <w:rPr>
          <w:szCs w:val="21"/>
        </w:rPr>
      </w:pPr>
    </w:p>
    <w:p w:rsidR="009F73AA" w:rsidRDefault="009F73AA">
      <w:pPr>
        <w:rPr>
          <w:szCs w:val="21"/>
        </w:rPr>
      </w:pPr>
    </w:p>
    <w:p w:rsidR="009F73AA" w:rsidRDefault="009F73AA">
      <w:pPr>
        <w:rPr>
          <w:szCs w:val="21"/>
        </w:rPr>
      </w:pPr>
    </w:p>
    <w:p w:rsidR="009F73AA" w:rsidRDefault="009F73AA">
      <w:pPr>
        <w:rPr>
          <w:szCs w:val="21"/>
        </w:rPr>
      </w:pPr>
    </w:p>
    <w:p w:rsidR="009F73AA" w:rsidRDefault="009F73AA">
      <w:pPr>
        <w:rPr>
          <w:szCs w:val="21"/>
        </w:rPr>
      </w:pPr>
    </w:p>
    <w:p w:rsidR="009F73AA" w:rsidRDefault="009F73AA">
      <w:pPr>
        <w:rPr>
          <w:szCs w:val="21"/>
        </w:rPr>
      </w:pPr>
    </w:p>
    <w:p w:rsidR="009F73AA" w:rsidRDefault="009F73AA">
      <w:pPr>
        <w:rPr>
          <w:szCs w:val="21"/>
        </w:rPr>
      </w:pPr>
    </w:p>
    <w:p w:rsidR="009F73AA" w:rsidRDefault="009F73AA">
      <w:pPr>
        <w:rPr>
          <w:szCs w:val="21"/>
        </w:rPr>
      </w:pPr>
    </w:p>
    <w:p w:rsidR="007F15FF" w:rsidRDefault="007F15FF">
      <w:pPr>
        <w:rPr>
          <w:szCs w:val="21"/>
        </w:rPr>
      </w:pPr>
    </w:p>
    <w:p w:rsidR="007F15FF" w:rsidRDefault="007F15FF">
      <w:pPr>
        <w:rPr>
          <w:szCs w:val="21"/>
        </w:rPr>
      </w:pPr>
    </w:p>
    <w:p w:rsidR="007F15FF" w:rsidRDefault="007F15FF">
      <w:pPr>
        <w:rPr>
          <w:szCs w:val="21"/>
        </w:rPr>
      </w:pPr>
    </w:p>
    <w:p w:rsidR="00CA7FD1" w:rsidRDefault="00DD521F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lastRenderedPageBreak/>
        <w:t>附件6-1：</w:t>
      </w:r>
    </w:p>
    <w:p w:rsidR="00CA7FD1" w:rsidRDefault="00DD521F">
      <w:pPr>
        <w:ind w:firstLine="357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创业实践挑战赛创业项目报告书评分表</w:t>
      </w:r>
    </w:p>
    <w:p w:rsidR="007F15FF" w:rsidRPr="007F15FF" w:rsidRDefault="007F15FF" w:rsidP="007F15FF">
      <w:pPr>
        <w:jc w:val="left"/>
        <w:rPr>
          <w:rFonts w:ascii="宋体" w:hAnsi="宋体" w:cs="宋体"/>
          <w:bCs/>
          <w:sz w:val="28"/>
          <w:szCs w:val="28"/>
        </w:rPr>
      </w:pPr>
      <w:r w:rsidRPr="007F15FF">
        <w:rPr>
          <w:rFonts w:ascii="宋体" w:hAnsi="宋体" w:cs="宋体" w:hint="eastAsia"/>
          <w:bCs/>
          <w:sz w:val="28"/>
          <w:szCs w:val="28"/>
        </w:rPr>
        <w:t>组别：</w:t>
      </w:r>
      <w:r>
        <w:rPr>
          <w:rFonts w:ascii="宋体" w:hAnsi="宋体" w:cs="宋体" w:hint="eastAsia"/>
          <w:bCs/>
          <w:sz w:val="28"/>
          <w:szCs w:val="28"/>
          <w:u w:val="single"/>
        </w:rPr>
        <w:t xml:space="preserve">  在校生组            </w:t>
      </w:r>
      <w:r>
        <w:rPr>
          <w:rFonts w:ascii="宋体" w:hAnsi="宋体" w:cs="宋体" w:hint="eastAsia"/>
          <w:bCs/>
          <w:sz w:val="28"/>
          <w:szCs w:val="28"/>
        </w:rPr>
        <w:t xml:space="preserve">  </w:t>
      </w:r>
      <w:r w:rsidRPr="007F15FF"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 xml:space="preserve">            </w:t>
      </w:r>
      <w:r w:rsidRPr="007F15FF">
        <w:rPr>
          <w:rFonts w:ascii="宋体" w:hAnsi="宋体" w:cs="宋体" w:hint="eastAsia"/>
          <w:bCs/>
          <w:sz w:val="28"/>
          <w:szCs w:val="28"/>
        </w:rPr>
        <w:t>参赛号：</w:t>
      </w:r>
      <w:r>
        <w:rPr>
          <w:rFonts w:ascii="宋体" w:hAnsi="宋体" w:cs="宋体" w:hint="eastAsia"/>
          <w:bCs/>
          <w:sz w:val="28"/>
          <w:szCs w:val="28"/>
          <w:u w:val="single"/>
        </w:rPr>
        <w:t xml:space="preserve">          </w:t>
      </w:r>
      <w:r>
        <w:rPr>
          <w:rFonts w:ascii="宋体" w:hAnsi="宋体" w:cs="宋体" w:hint="eastAsia"/>
          <w:bCs/>
          <w:sz w:val="28"/>
          <w:szCs w:val="28"/>
        </w:rPr>
        <w:t xml:space="preserve">  </w:t>
      </w:r>
    </w:p>
    <w:tbl>
      <w:tblPr>
        <w:tblW w:w="8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2064"/>
        <w:gridCol w:w="4366"/>
        <w:gridCol w:w="1609"/>
      </w:tblGrid>
      <w:tr w:rsidR="00CA7FD1">
        <w:trPr>
          <w:trHeight w:val="802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 w:rsidP="00C95386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评审内容及分值</w:t>
            </w:r>
            <w:r>
              <w:rPr>
                <w:rFonts w:ascii="宋体" w:hAnsi="宋体" w:cs="宋体" w:hint="eastAsia"/>
                <w:bCs/>
                <w:sz w:val="24"/>
              </w:rPr>
              <w:t>（满分3</w:t>
            </w:r>
            <w:r w:rsidR="00C95386">
              <w:rPr>
                <w:rFonts w:ascii="宋体" w:hAnsi="宋体" w:cs="宋体" w:hint="eastAsia"/>
                <w:bCs/>
                <w:sz w:val="24"/>
              </w:rPr>
              <w:t>1</w:t>
            </w:r>
            <w:r>
              <w:rPr>
                <w:rFonts w:ascii="宋体" w:hAnsi="宋体" w:cs="宋体" w:hint="eastAsia"/>
                <w:bCs/>
                <w:sz w:val="24"/>
              </w:rPr>
              <w:t>分）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评分要点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得分</w:t>
            </w:r>
          </w:p>
        </w:tc>
      </w:tr>
      <w:tr w:rsidR="00CA7FD1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项目概述（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概述重点突出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项目定位准确可行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盈利模式清晰可行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CA7FD1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服务（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产品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服务定义准确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产品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服务具有一定的市场价值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产品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服务提供流程合理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CA7FD1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市场调查和可行性分析（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调查数据真实有效、分析方法合理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市场现状、目标市场、市场容量估算可信度高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CA7FD1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公司战略（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发展战略清晰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分阶段目标明确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配套计划可行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CA7FD1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营销策略（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定价合理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营销渠道适宜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推广策略可行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CA7FD1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经营管理（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生产或服务组织有序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管理制度健全，措施得力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CA7FD1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管理团队（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员工数量合理，分工明确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岗位职责明确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公司组织架构合理充分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CA7FD1">
        <w:trPr>
          <w:trHeight w:val="1523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融资与财务分析</w:t>
            </w:r>
          </w:p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资金结构和规模合理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资金来源经济合理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财务报表齐全，反映公司财务绩效</w:t>
            </w:r>
          </w:p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盈利能力分析正确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CA7FD1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风险及应对策略</w:t>
            </w:r>
          </w:p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各类风险分析透彻，应对措施针对性强，有可行性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CA7FD1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CA7FD1" w:rsidRDefault="00DD521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社会责任（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CA7FD1" w:rsidRDefault="00DD521F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体现企业社会责任及公益计划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  <w:tr w:rsidR="009F73AA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9F73AA" w:rsidRDefault="009F73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2064" w:type="dxa"/>
            <w:shd w:val="clear" w:color="auto" w:fill="auto"/>
          </w:tcPr>
          <w:p w:rsidR="009F73AA" w:rsidRDefault="009F73AA" w:rsidP="00C9538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注册与否（</w:t>
            </w:r>
            <w:r w:rsidR="000765DA">
              <w:rPr>
                <w:rFonts w:hint="eastAsia"/>
                <w:szCs w:val="21"/>
              </w:rPr>
              <w:t>加分项，</w:t>
            </w:r>
            <w:r w:rsidR="00C95386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9F73AA" w:rsidRDefault="00C95386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注册</w:t>
            </w:r>
            <w:r w:rsidR="009F73AA">
              <w:rPr>
                <w:rFonts w:hint="eastAsia"/>
                <w:szCs w:val="21"/>
              </w:rPr>
              <w:t>得分，未注册不得分</w:t>
            </w:r>
          </w:p>
        </w:tc>
        <w:tc>
          <w:tcPr>
            <w:tcW w:w="1609" w:type="dxa"/>
            <w:shd w:val="clear" w:color="auto" w:fill="auto"/>
          </w:tcPr>
          <w:p w:rsidR="009F73AA" w:rsidRDefault="009F73AA">
            <w:pPr>
              <w:spacing w:line="440" w:lineRule="exact"/>
              <w:rPr>
                <w:szCs w:val="21"/>
              </w:rPr>
            </w:pPr>
          </w:p>
        </w:tc>
      </w:tr>
      <w:tr w:rsidR="00CA7FD1" w:rsidTr="007F15FF">
        <w:trPr>
          <w:trHeight w:val="416"/>
        </w:trPr>
        <w:tc>
          <w:tcPr>
            <w:tcW w:w="7308" w:type="dxa"/>
            <w:gridSpan w:val="3"/>
            <w:shd w:val="clear" w:color="auto" w:fill="auto"/>
            <w:vAlign w:val="center"/>
          </w:tcPr>
          <w:p w:rsidR="00CA7FD1" w:rsidRDefault="00DD521F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609" w:type="dxa"/>
            <w:shd w:val="clear" w:color="auto" w:fill="auto"/>
          </w:tcPr>
          <w:p w:rsidR="00CA7FD1" w:rsidRDefault="00CA7FD1">
            <w:pPr>
              <w:spacing w:line="440" w:lineRule="exact"/>
              <w:rPr>
                <w:szCs w:val="21"/>
              </w:rPr>
            </w:pPr>
          </w:p>
        </w:tc>
      </w:tr>
    </w:tbl>
    <w:p w:rsidR="00CA7FD1" w:rsidRDefault="00CA7FD1">
      <w:pPr>
        <w:spacing w:line="360" w:lineRule="exact"/>
        <w:ind w:firstLineChars="175" w:firstLine="420"/>
        <w:rPr>
          <w:sz w:val="24"/>
        </w:rPr>
      </w:pPr>
    </w:p>
    <w:p w:rsidR="00CA7FD1" w:rsidRDefault="00DD521F">
      <w:pPr>
        <w:spacing w:line="48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评委签名：                        年</w:t>
      </w:r>
      <w:r w:rsidR="009F73AA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 w:rsidR="009F73AA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CA7FD1" w:rsidRDefault="00DD521F">
      <w:pPr>
        <w:spacing w:line="480" w:lineRule="exac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lastRenderedPageBreak/>
        <w:t>附件6-</w:t>
      </w:r>
      <w:r w:rsidR="007F15FF">
        <w:rPr>
          <w:rFonts w:ascii="仿宋" w:eastAsia="仿宋" w:hAnsi="仿宋" w:hint="eastAsia"/>
          <w:bCs/>
          <w:sz w:val="32"/>
          <w:szCs w:val="32"/>
        </w:rPr>
        <w:t>2</w:t>
      </w:r>
      <w:r>
        <w:rPr>
          <w:rFonts w:ascii="仿宋" w:eastAsia="仿宋" w:hAnsi="仿宋" w:hint="eastAsia"/>
          <w:bCs/>
          <w:sz w:val="32"/>
          <w:szCs w:val="32"/>
        </w:rPr>
        <w:t>：</w:t>
      </w:r>
    </w:p>
    <w:p w:rsidR="007F15FF" w:rsidRDefault="007F15FF" w:rsidP="007F15FF">
      <w:pPr>
        <w:ind w:firstLine="357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创业实践挑战赛创业项目报告书评分表</w:t>
      </w:r>
    </w:p>
    <w:p w:rsidR="007F15FF" w:rsidRPr="007F15FF" w:rsidRDefault="007F15FF" w:rsidP="007F15FF">
      <w:pPr>
        <w:jc w:val="left"/>
        <w:rPr>
          <w:rFonts w:ascii="宋体" w:hAnsi="宋体" w:cs="宋体"/>
          <w:bCs/>
          <w:sz w:val="28"/>
          <w:szCs w:val="28"/>
        </w:rPr>
      </w:pPr>
      <w:r w:rsidRPr="007F15FF">
        <w:rPr>
          <w:rFonts w:ascii="宋体" w:hAnsi="宋体" w:cs="宋体" w:hint="eastAsia"/>
          <w:bCs/>
          <w:sz w:val="28"/>
          <w:szCs w:val="28"/>
        </w:rPr>
        <w:t>组别：</w:t>
      </w:r>
      <w:r>
        <w:rPr>
          <w:rFonts w:ascii="宋体" w:hAnsi="宋体" w:cs="宋体" w:hint="eastAsia"/>
          <w:bCs/>
          <w:sz w:val="28"/>
          <w:szCs w:val="28"/>
          <w:u w:val="single"/>
        </w:rPr>
        <w:t xml:space="preserve"> 毕业生组            </w:t>
      </w:r>
      <w:r>
        <w:rPr>
          <w:rFonts w:ascii="宋体" w:hAnsi="宋体" w:cs="宋体" w:hint="eastAsia"/>
          <w:bCs/>
          <w:sz w:val="28"/>
          <w:szCs w:val="28"/>
        </w:rPr>
        <w:t xml:space="preserve">  </w:t>
      </w:r>
      <w:r w:rsidRPr="007F15FF"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 xml:space="preserve">            </w:t>
      </w:r>
      <w:r w:rsidRPr="007F15FF">
        <w:rPr>
          <w:rFonts w:ascii="宋体" w:hAnsi="宋体" w:cs="宋体" w:hint="eastAsia"/>
          <w:bCs/>
          <w:sz w:val="28"/>
          <w:szCs w:val="28"/>
        </w:rPr>
        <w:t>参赛号：</w:t>
      </w:r>
      <w:r>
        <w:rPr>
          <w:rFonts w:ascii="宋体" w:hAnsi="宋体" w:cs="宋体" w:hint="eastAsia"/>
          <w:bCs/>
          <w:sz w:val="28"/>
          <w:szCs w:val="28"/>
          <w:u w:val="single"/>
        </w:rPr>
        <w:t xml:space="preserve">          </w:t>
      </w:r>
      <w:r>
        <w:rPr>
          <w:rFonts w:ascii="宋体" w:hAnsi="宋体" w:cs="宋体" w:hint="eastAsia"/>
          <w:bCs/>
          <w:sz w:val="28"/>
          <w:szCs w:val="28"/>
        </w:rPr>
        <w:t xml:space="preserve">  </w:t>
      </w:r>
    </w:p>
    <w:tbl>
      <w:tblPr>
        <w:tblW w:w="8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2064"/>
        <w:gridCol w:w="4366"/>
        <w:gridCol w:w="1609"/>
      </w:tblGrid>
      <w:tr w:rsidR="007F15FF" w:rsidTr="00127B75">
        <w:trPr>
          <w:trHeight w:val="802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7F15FF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C95386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评审内容及分值</w:t>
            </w:r>
            <w:r>
              <w:rPr>
                <w:rFonts w:ascii="宋体" w:hAnsi="宋体" w:cs="宋体" w:hint="eastAsia"/>
                <w:bCs/>
                <w:sz w:val="24"/>
              </w:rPr>
              <w:t>（满分3</w:t>
            </w:r>
            <w:r w:rsidR="00C95386">
              <w:rPr>
                <w:rFonts w:ascii="宋体" w:hAnsi="宋体" w:cs="宋体" w:hint="eastAsia"/>
                <w:bCs/>
                <w:sz w:val="24"/>
              </w:rPr>
              <w:t>0</w:t>
            </w:r>
            <w:r>
              <w:rPr>
                <w:rFonts w:ascii="宋体" w:hAnsi="宋体" w:cs="宋体" w:hint="eastAsia"/>
                <w:bCs/>
                <w:sz w:val="24"/>
              </w:rPr>
              <w:t>分）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7F15FF" w:rsidRDefault="007F15FF" w:rsidP="007F15FF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评分要点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7F15FF" w:rsidRDefault="007F15FF" w:rsidP="007F15FF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得分</w:t>
            </w:r>
          </w:p>
        </w:tc>
      </w:tr>
      <w:tr w:rsidR="007F15FF" w:rsidTr="00127B75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项目概述（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概述重点突出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项目定位准确可行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盈利模式清晰可行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服务（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产品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服务定义准确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产品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服务具有一定的市场价值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产品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服务提供流程合理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市场调查和可行性分析（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调查数据真实有效、分析方法合理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市场现状、目标市场、市场容量估算可信度高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公司战略（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发展战略清晰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分阶段目标明确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配套计划可行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营销策略（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定价合理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营销渠道适宜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推广策略可行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经营管理（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生产或服务组织有序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管理制度健全，措施得力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管理团队（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员工数量合理，分工明确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岗位职责明确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公司组织架构合理充分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1523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融资与财务分析</w:t>
            </w:r>
          </w:p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资金结构和规模合理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资金来源经济合理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财务报表齐全，反映公司财务绩效</w:t>
            </w:r>
          </w:p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盈利能力分析正确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风险及应对策略</w:t>
            </w:r>
          </w:p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各类风险分析透彻，应对措施针对性强，有可行性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636"/>
        </w:trPr>
        <w:tc>
          <w:tcPr>
            <w:tcW w:w="878" w:type="dxa"/>
            <w:shd w:val="clear" w:color="auto" w:fill="auto"/>
            <w:vAlign w:val="center"/>
          </w:tcPr>
          <w:p w:rsidR="007F15FF" w:rsidRDefault="007F15FF" w:rsidP="00127B75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7F15FF" w:rsidRDefault="007F15FF" w:rsidP="00127B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社会责任（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366" w:type="dxa"/>
            <w:shd w:val="clear" w:color="auto" w:fill="auto"/>
          </w:tcPr>
          <w:p w:rsidR="007F15FF" w:rsidRDefault="007F15FF" w:rsidP="00127B75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体现企业社会责任及公益计划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  <w:tr w:rsidR="007F15FF" w:rsidTr="00127B75">
        <w:trPr>
          <w:trHeight w:val="416"/>
        </w:trPr>
        <w:tc>
          <w:tcPr>
            <w:tcW w:w="7308" w:type="dxa"/>
            <w:gridSpan w:val="3"/>
            <w:shd w:val="clear" w:color="auto" w:fill="auto"/>
            <w:vAlign w:val="center"/>
          </w:tcPr>
          <w:p w:rsidR="007F15FF" w:rsidRDefault="007F15FF" w:rsidP="00127B75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609" w:type="dxa"/>
            <w:shd w:val="clear" w:color="auto" w:fill="auto"/>
          </w:tcPr>
          <w:p w:rsidR="007F15FF" w:rsidRDefault="007F15FF" w:rsidP="00127B75">
            <w:pPr>
              <w:spacing w:line="440" w:lineRule="exact"/>
              <w:rPr>
                <w:szCs w:val="21"/>
              </w:rPr>
            </w:pPr>
          </w:p>
        </w:tc>
      </w:tr>
    </w:tbl>
    <w:p w:rsidR="007F15FF" w:rsidRDefault="007F15FF" w:rsidP="007F15FF">
      <w:pPr>
        <w:spacing w:line="360" w:lineRule="exact"/>
        <w:ind w:firstLineChars="175" w:firstLine="420"/>
        <w:rPr>
          <w:sz w:val="24"/>
        </w:rPr>
      </w:pPr>
    </w:p>
    <w:p w:rsidR="007F15FF" w:rsidRDefault="007F15FF" w:rsidP="007F15FF">
      <w:pPr>
        <w:spacing w:line="48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评委签名：                        年   月   日</w:t>
      </w:r>
    </w:p>
    <w:p w:rsidR="007F15FF" w:rsidRDefault="007F15FF">
      <w:pPr>
        <w:spacing w:line="480" w:lineRule="exact"/>
        <w:rPr>
          <w:rFonts w:ascii="仿宋" w:eastAsia="仿宋" w:hAnsi="仿宋"/>
          <w:bCs/>
          <w:sz w:val="32"/>
          <w:szCs w:val="32"/>
        </w:rPr>
      </w:pPr>
    </w:p>
    <w:p w:rsidR="007F15FF" w:rsidRDefault="007F15FF">
      <w:pPr>
        <w:spacing w:line="480" w:lineRule="exact"/>
        <w:rPr>
          <w:rFonts w:ascii="仿宋" w:eastAsia="仿宋" w:hAnsi="仿宋"/>
          <w:bCs/>
          <w:sz w:val="32"/>
          <w:szCs w:val="32"/>
        </w:rPr>
      </w:pPr>
    </w:p>
    <w:p w:rsidR="007F15FF" w:rsidRDefault="007F15FF">
      <w:pPr>
        <w:spacing w:line="480" w:lineRule="exact"/>
        <w:rPr>
          <w:rFonts w:ascii="仿宋" w:eastAsia="仿宋" w:hAnsi="仿宋"/>
          <w:sz w:val="32"/>
          <w:szCs w:val="32"/>
        </w:rPr>
      </w:pPr>
    </w:p>
    <w:p w:rsidR="00CA7FD1" w:rsidRDefault="00DD521F">
      <w:pPr>
        <w:spacing w:line="48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创业实践挑战赛现场陈述答辩评分表</w:t>
      </w:r>
    </w:p>
    <w:p w:rsidR="007F15FF" w:rsidRDefault="007F15FF" w:rsidP="007F15FF">
      <w:pPr>
        <w:jc w:val="left"/>
        <w:rPr>
          <w:rFonts w:ascii="宋体" w:hAnsi="宋体" w:cs="宋体"/>
          <w:bCs/>
          <w:sz w:val="28"/>
          <w:szCs w:val="28"/>
        </w:rPr>
      </w:pPr>
      <w:bookmarkStart w:id="1" w:name="OLE_LINK1"/>
      <w:bookmarkStart w:id="2" w:name="OLE_LINK2"/>
    </w:p>
    <w:p w:rsidR="007F15FF" w:rsidRPr="007F15FF" w:rsidRDefault="007F15FF" w:rsidP="007F15FF">
      <w:pPr>
        <w:jc w:val="left"/>
        <w:rPr>
          <w:rFonts w:ascii="宋体" w:hAnsi="宋体" w:cs="宋体"/>
          <w:bCs/>
          <w:sz w:val="28"/>
          <w:szCs w:val="28"/>
        </w:rPr>
      </w:pPr>
      <w:r w:rsidRPr="007F15FF">
        <w:rPr>
          <w:rFonts w:ascii="宋体" w:hAnsi="宋体" w:cs="宋体" w:hint="eastAsia"/>
          <w:bCs/>
          <w:sz w:val="28"/>
          <w:szCs w:val="28"/>
        </w:rPr>
        <w:t>组别：</w:t>
      </w:r>
      <w:r>
        <w:rPr>
          <w:rFonts w:ascii="宋体" w:hAnsi="宋体" w:cs="宋体" w:hint="eastAsia"/>
          <w:bCs/>
          <w:sz w:val="28"/>
          <w:szCs w:val="28"/>
          <w:u w:val="single"/>
        </w:rPr>
        <w:t xml:space="preserve">              </w:t>
      </w:r>
      <w:r>
        <w:rPr>
          <w:rFonts w:ascii="宋体" w:hAnsi="宋体" w:cs="宋体" w:hint="eastAsia"/>
          <w:bCs/>
          <w:sz w:val="28"/>
          <w:szCs w:val="28"/>
        </w:rPr>
        <w:t xml:space="preserve">  </w:t>
      </w:r>
      <w:r w:rsidRPr="007F15FF"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 xml:space="preserve">            </w:t>
      </w:r>
      <w:r w:rsidRPr="007F15FF">
        <w:rPr>
          <w:rFonts w:ascii="宋体" w:hAnsi="宋体" w:cs="宋体" w:hint="eastAsia"/>
          <w:bCs/>
          <w:sz w:val="28"/>
          <w:szCs w:val="28"/>
        </w:rPr>
        <w:t>参赛号：</w:t>
      </w:r>
      <w:r>
        <w:rPr>
          <w:rFonts w:ascii="宋体" w:hAnsi="宋体" w:cs="宋体" w:hint="eastAsia"/>
          <w:bCs/>
          <w:sz w:val="28"/>
          <w:szCs w:val="28"/>
          <w:u w:val="single"/>
        </w:rPr>
        <w:t xml:space="preserve">          </w:t>
      </w:r>
      <w:r>
        <w:rPr>
          <w:rFonts w:ascii="宋体" w:hAnsi="宋体" w:cs="宋体" w:hint="eastAsia"/>
          <w:bCs/>
          <w:sz w:val="28"/>
          <w:szCs w:val="28"/>
        </w:rPr>
        <w:t xml:space="preserve">  </w:t>
      </w:r>
    </w:p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984"/>
        <w:gridCol w:w="4521"/>
        <w:gridCol w:w="1543"/>
      </w:tblGrid>
      <w:tr w:rsidR="00CA7FD1">
        <w:tc>
          <w:tcPr>
            <w:tcW w:w="880" w:type="dxa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1984" w:type="dxa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评审内容及分值</w:t>
            </w:r>
          </w:p>
          <w:p w:rsidR="00CA7FD1" w:rsidRDefault="00DD521F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（满分70分）</w:t>
            </w:r>
          </w:p>
        </w:tc>
        <w:tc>
          <w:tcPr>
            <w:tcW w:w="4521" w:type="dxa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评分要点</w:t>
            </w:r>
          </w:p>
        </w:tc>
        <w:tc>
          <w:tcPr>
            <w:tcW w:w="1543" w:type="dxa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得分</w:t>
            </w:r>
          </w:p>
        </w:tc>
      </w:tr>
      <w:tr w:rsidR="00CA7FD1">
        <w:trPr>
          <w:trHeight w:val="3489"/>
        </w:trPr>
        <w:tc>
          <w:tcPr>
            <w:tcW w:w="880" w:type="dxa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创业项目陈述（满分</w:t>
            </w:r>
            <w:r>
              <w:rPr>
                <w:rFonts w:hint="eastAsia"/>
                <w:szCs w:val="21"/>
              </w:rPr>
              <w:t>35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521" w:type="dxa"/>
            <w:vAlign w:val="center"/>
          </w:tcPr>
          <w:p w:rsidR="00CA7FD1" w:rsidRDefault="00DD521F">
            <w:pPr>
              <w:spacing w:line="440" w:lineRule="exact"/>
              <w:jc w:val="left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1.能围绕经营状况、营销策略、财务管理、发展前景、团队建设、创新发展、带动就业等内容，有力论证项目的成长性和创新性；</w:t>
            </w:r>
          </w:p>
          <w:p w:rsidR="00CA7FD1" w:rsidRDefault="00DD521F">
            <w:pPr>
              <w:spacing w:line="440" w:lineRule="exact"/>
              <w:jc w:val="left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2.视频能如实反映创业实践项目运行情况，选取的工作场景真实且具有代表性，能有效反映创业项目有关业务流程和操作规范。</w:t>
            </w:r>
          </w:p>
        </w:tc>
        <w:tc>
          <w:tcPr>
            <w:tcW w:w="1543" w:type="dxa"/>
            <w:vAlign w:val="center"/>
          </w:tcPr>
          <w:p w:rsidR="00CA7FD1" w:rsidRDefault="00CA7FD1">
            <w:pPr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:rsidR="00CA7FD1">
        <w:trPr>
          <w:trHeight w:val="2487"/>
        </w:trPr>
        <w:tc>
          <w:tcPr>
            <w:tcW w:w="880" w:type="dxa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回答评委问题（满分</w:t>
            </w: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521" w:type="dxa"/>
            <w:vAlign w:val="center"/>
          </w:tcPr>
          <w:p w:rsidR="00CA7FD1" w:rsidRDefault="00DD521F">
            <w:pPr>
              <w:spacing w:line="440" w:lineRule="exact"/>
              <w:jc w:val="left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1. 能正确理解评委的问题，对评委所提问题能及时、流畅、准确的回答；</w:t>
            </w:r>
          </w:p>
          <w:p w:rsidR="00CA7FD1" w:rsidRDefault="00DD521F">
            <w:pPr>
              <w:spacing w:line="440" w:lineRule="exact"/>
              <w:jc w:val="left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2. 回答问题逻辑严密，数据翔实。</w:t>
            </w:r>
          </w:p>
        </w:tc>
        <w:tc>
          <w:tcPr>
            <w:tcW w:w="1543" w:type="dxa"/>
            <w:vAlign w:val="center"/>
          </w:tcPr>
          <w:p w:rsidR="00CA7FD1" w:rsidRDefault="00CA7FD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CA7FD1">
        <w:trPr>
          <w:trHeight w:val="2647"/>
        </w:trPr>
        <w:tc>
          <w:tcPr>
            <w:tcW w:w="880" w:type="dxa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CA7FD1" w:rsidRDefault="00DD52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答辩整体表现（满分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4521" w:type="dxa"/>
            <w:vAlign w:val="center"/>
          </w:tcPr>
          <w:p w:rsidR="00CA7FD1" w:rsidRDefault="00DD521F">
            <w:pPr>
              <w:spacing w:line="440" w:lineRule="exact"/>
              <w:jc w:val="left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 xml:space="preserve">   回答问题思路清晰、逻辑严密；衣着得体，精神风貌好，展示出创业者的自信与活力。</w:t>
            </w:r>
          </w:p>
        </w:tc>
        <w:tc>
          <w:tcPr>
            <w:tcW w:w="1543" w:type="dxa"/>
            <w:vAlign w:val="center"/>
          </w:tcPr>
          <w:p w:rsidR="00CA7FD1" w:rsidRDefault="00CA7FD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CA7FD1">
        <w:trPr>
          <w:trHeight w:val="898"/>
        </w:trPr>
        <w:tc>
          <w:tcPr>
            <w:tcW w:w="7385" w:type="dxa"/>
            <w:gridSpan w:val="3"/>
            <w:vAlign w:val="center"/>
          </w:tcPr>
          <w:p w:rsidR="00CA7FD1" w:rsidRDefault="00DD521F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总  计</w:t>
            </w:r>
          </w:p>
        </w:tc>
        <w:tc>
          <w:tcPr>
            <w:tcW w:w="1543" w:type="dxa"/>
            <w:vAlign w:val="center"/>
          </w:tcPr>
          <w:p w:rsidR="00CA7FD1" w:rsidRDefault="00CA7FD1" w:rsidP="00451E76">
            <w:pPr>
              <w:spacing w:afterLines="50" w:after="156" w:line="5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</w:tbl>
    <w:p w:rsidR="00CA7FD1" w:rsidRDefault="00DD521F">
      <w:pPr>
        <w:spacing w:line="48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评委签名：                        年月日</w:t>
      </w:r>
    </w:p>
    <w:bookmarkEnd w:id="1"/>
    <w:bookmarkEnd w:id="2"/>
    <w:p w:rsidR="00CA7FD1" w:rsidRDefault="00CA7FD1">
      <w:pPr>
        <w:rPr>
          <w:szCs w:val="21"/>
        </w:rPr>
      </w:pPr>
    </w:p>
    <w:p w:rsidR="00CA7FD1" w:rsidRDefault="00CA7FD1">
      <w:pPr>
        <w:rPr>
          <w:szCs w:val="21"/>
        </w:rPr>
      </w:pPr>
    </w:p>
    <w:sectPr w:rsidR="00CA7FD1" w:rsidSect="007F15FF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156" w:rsidRDefault="00C75156" w:rsidP="00DD521F">
      <w:r>
        <w:separator/>
      </w:r>
    </w:p>
  </w:endnote>
  <w:endnote w:type="continuationSeparator" w:id="0">
    <w:p w:rsidR="00C75156" w:rsidRDefault="00C75156" w:rsidP="00DD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156" w:rsidRDefault="00C75156" w:rsidP="00DD521F">
      <w:r>
        <w:separator/>
      </w:r>
    </w:p>
  </w:footnote>
  <w:footnote w:type="continuationSeparator" w:id="0">
    <w:p w:rsidR="00C75156" w:rsidRDefault="00C75156" w:rsidP="00DD5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0847"/>
    <w:rsid w:val="000765DA"/>
    <w:rsid w:val="00090065"/>
    <w:rsid w:val="000B614E"/>
    <w:rsid w:val="00106A9F"/>
    <w:rsid w:val="0018517F"/>
    <w:rsid w:val="002C48E1"/>
    <w:rsid w:val="002E5980"/>
    <w:rsid w:val="003B4FA4"/>
    <w:rsid w:val="00440847"/>
    <w:rsid w:val="00451E76"/>
    <w:rsid w:val="004D6FCF"/>
    <w:rsid w:val="0066452B"/>
    <w:rsid w:val="007C23CC"/>
    <w:rsid w:val="007F15FF"/>
    <w:rsid w:val="008679E6"/>
    <w:rsid w:val="00890B3F"/>
    <w:rsid w:val="009F73AA"/>
    <w:rsid w:val="00A50A9B"/>
    <w:rsid w:val="00C57530"/>
    <w:rsid w:val="00C75156"/>
    <w:rsid w:val="00C95386"/>
    <w:rsid w:val="00CA7FD1"/>
    <w:rsid w:val="00D24CB6"/>
    <w:rsid w:val="00DD521F"/>
    <w:rsid w:val="00F073F8"/>
    <w:rsid w:val="232E2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D1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A7F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A7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A7FD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A7F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426</Words>
  <Characters>2432</Characters>
  <Application>Microsoft Office Word</Application>
  <DocSecurity>0</DocSecurity>
  <Lines>20</Lines>
  <Paragraphs>5</Paragraphs>
  <ScaleCrop>false</ScaleCrop>
  <Company>Microsoft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Administrator</cp:lastModifiedBy>
  <cp:revision>14</cp:revision>
  <dcterms:created xsi:type="dcterms:W3CDTF">2017-10-11T06:13:00Z</dcterms:created>
  <dcterms:modified xsi:type="dcterms:W3CDTF">2018-10-08T01:57:00Z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